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522BF" w14:textId="3B1D76E5" w:rsidR="00A4252E" w:rsidRPr="00E013AB" w:rsidRDefault="00DA2047" w:rsidP="00C21880">
      <w:pPr>
        <w:contextualSpacing/>
        <w:rPr>
          <w:rFonts w:ascii="Garamond" w:hAnsi="Garamond"/>
          <w:b/>
          <w:bCs/>
        </w:rPr>
      </w:pPr>
      <w:bookmarkStart w:id="0" w:name="_GoBack"/>
      <w:bookmarkEnd w:id="0"/>
      <w:r w:rsidRPr="00E013AB">
        <w:rPr>
          <w:rFonts w:ascii="Garamond" w:hAnsi="Garamond"/>
          <w:b/>
          <w:bCs/>
        </w:rPr>
        <w:t>Mindfulness and Detachment Exercises</w:t>
      </w:r>
    </w:p>
    <w:p w14:paraId="746704C2" w14:textId="02E9CE93" w:rsidR="00C21880" w:rsidRDefault="00C21880" w:rsidP="00C21880">
      <w:pPr>
        <w:ind w:left="0" w:firstLine="0"/>
        <w:contextualSpacing/>
        <w:rPr>
          <w:rFonts w:ascii="Garamond" w:hAnsi="Garamond"/>
          <w:i/>
          <w:iCs/>
          <w:sz w:val="20"/>
          <w:szCs w:val="20"/>
        </w:rPr>
      </w:pPr>
      <w:r w:rsidRPr="00C21880">
        <w:rPr>
          <w:rFonts w:ascii="Garamond" w:hAnsi="Garamond"/>
          <w:sz w:val="20"/>
          <w:szCs w:val="20"/>
        </w:rPr>
        <w:t xml:space="preserve">Caleb Cohoe, </w:t>
      </w:r>
      <w:r w:rsidR="00E217C4" w:rsidRPr="00E217C4">
        <w:rPr>
          <w:rFonts w:ascii="Garamond" w:hAnsi="Garamond"/>
          <w:i/>
          <w:iCs/>
          <w:sz w:val="20"/>
          <w:szCs w:val="20"/>
        </w:rPr>
        <w:t>Introduction to Ethics</w:t>
      </w:r>
      <w:r w:rsidR="00E217C4">
        <w:rPr>
          <w:rFonts w:ascii="Garamond" w:hAnsi="Garamond"/>
          <w:sz w:val="20"/>
          <w:szCs w:val="20"/>
        </w:rPr>
        <w:t xml:space="preserve"> using </w:t>
      </w:r>
      <w:r w:rsidRPr="00C21880">
        <w:rPr>
          <w:rFonts w:ascii="Garamond" w:hAnsi="Garamond"/>
          <w:i/>
          <w:iCs/>
          <w:sz w:val="20"/>
          <w:szCs w:val="20"/>
        </w:rPr>
        <w:t>Greater Discourse on the Foundations of Mindfulness</w:t>
      </w:r>
    </w:p>
    <w:p w14:paraId="4203C1E6" w14:textId="77777777" w:rsidR="00C21880" w:rsidRPr="00C21880" w:rsidRDefault="00C21880" w:rsidP="00C21880">
      <w:pPr>
        <w:ind w:left="0" w:firstLine="0"/>
        <w:contextualSpacing/>
        <w:rPr>
          <w:rFonts w:ascii="Garamond" w:hAnsi="Garamond"/>
          <w:sz w:val="20"/>
          <w:szCs w:val="20"/>
        </w:rPr>
      </w:pPr>
    </w:p>
    <w:p w14:paraId="658EB6AC" w14:textId="700C62D3" w:rsidR="00A4252E" w:rsidRDefault="00A4252E" w:rsidP="00920C02">
      <w:pPr>
        <w:jc w:val="left"/>
        <w:rPr>
          <w:rFonts w:ascii="Garamond" w:hAnsi="Garamond"/>
          <w:sz w:val="22"/>
          <w:szCs w:val="22"/>
        </w:rPr>
      </w:pPr>
      <w:r w:rsidRPr="007222CC">
        <w:rPr>
          <w:rFonts w:ascii="Garamond" w:hAnsi="Garamond"/>
          <w:sz w:val="22"/>
          <w:szCs w:val="22"/>
        </w:rPr>
        <w:t>“</w:t>
      </w:r>
      <w:r w:rsidR="00DA2047">
        <w:rPr>
          <w:rFonts w:ascii="Garamond" w:hAnsi="Garamond"/>
          <w:sz w:val="22"/>
          <w:szCs w:val="22"/>
        </w:rPr>
        <w:t xml:space="preserve">The [good practitioner] lives unattached and grasps after nothing in the world. Thus, a </w:t>
      </w:r>
      <w:r w:rsidR="00664C38">
        <w:rPr>
          <w:rFonts w:ascii="Garamond" w:hAnsi="Garamond"/>
          <w:sz w:val="22"/>
          <w:szCs w:val="22"/>
        </w:rPr>
        <w:t>[</w:t>
      </w:r>
      <w:r w:rsidR="00DA2047">
        <w:rPr>
          <w:rFonts w:ascii="Garamond" w:hAnsi="Garamond"/>
          <w:sz w:val="22"/>
          <w:szCs w:val="22"/>
        </w:rPr>
        <w:t>good practitioner</w:t>
      </w:r>
      <w:r w:rsidR="00664C38">
        <w:rPr>
          <w:rFonts w:ascii="Garamond" w:hAnsi="Garamond"/>
          <w:sz w:val="22"/>
          <w:szCs w:val="22"/>
        </w:rPr>
        <w:t>]</w:t>
      </w:r>
      <w:r w:rsidR="00DA2047">
        <w:rPr>
          <w:rFonts w:ascii="Garamond" w:hAnsi="Garamond"/>
          <w:sz w:val="22"/>
          <w:szCs w:val="22"/>
        </w:rPr>
        <w:t xml:space="preserve"> lives observing the body as body.” (</w:t>
      </w:r>
      <w:r w:rsidR="00DA2047" w:rsidRPr="00DA2047">
        <w:rPr>
          <w:rFonts w:ascii="Garamond" w:hAnsi="Garamond"/>
          <w:i/>
          <w:iCs/>
          <w:sz w:val="22"/>
          <w:szCs w:val="22"/>
        </w:rPr>
        <w:t>Greater Discourse on the Foundations of Mindfulness</w:t>
      </w:r>
      <w:r w:rsidR="00DA2047">
        <w:rPr>
          <w:rFonts w:ascii="Garamond" w:hAnsi="Garamond"/>
          <w:sz w:val="22"/>
          <w:szCs w:val="22"/>
        </w:rPr>
        <w:t>, 2)</w:t>
      </w:r>
    </w:p>
    <w:p w14:paraId="2A2AB5F0" w14:textId="64AF802B" w:rsidR="00DA2047" w:rsidRDefault="00DA2047" w:rsidP="00DA2047">
      <w:pPr>
        <w:jc w:val="left"/>
        <w:rPr>
          <w:rFonts w:ascii="Garamond" w:hAnsi="Garamond"/>
          <w:sz w:val="22"/>
          <w:szCs w:val="22"/>
        </w:rPr>
      </w:pPr>
      <w:r w:rsidRPr="007222CC">
        <w:rPr>
          <w:rFonts w:ascii="Garamond" w:hAnsi="Garamond"/>
          <w:sz w:val="22"/>
          <w:szCs w:val="22"/>
        </w:rPr>
        <w:t>“</w:t>
      </w:r>
      <w:r>
        <w:rPr>
          <w:rFonts w:ascii="Garamond" w:hAnsi="Garamond"/>
          <w:sz w:val="22"/>
          <w:szCs w:val="22"/>
        </w:rPr>
        <w:t>In such ways the [good practitioner] lives observing feeling as feeling internally. Or, he</w:t>
      </w:r>
      <w:r w:rsidRPr="00DA2047">
        <w:rPr>
          <w:rFonts w:ascii="Garamond" w:hAnsi="Garamond"/>
          <w:sz w:val="22"/>
          <w:szCs w:val="22"/>
        </w:rPr>
        <w:t xml:space="preserve"> </w:t>
      </w:r>
      <w:r>
        <w:rPr>
          <w:rFonts w:ascii="Garamond" w:hAnsi="Garamond"/>
          <w:sz w:val="22"/>
          <w:szCs w:val="22"/>
        </w:rPr>
        <w:t>lives observing feeling as feeling externally. Or, he</w:t>
      </w:r>
      <w:r w:rsidRPr="00DA2047">
        <w:rPr>
          <w:rFonts w:ascii="Garamond" w:hAnsi="Garamond"/>
          <w:sz w:val="22"/>
          <w:szCs w:val="22"/>
        </w:rPr>
        <w:t xml:space="preserve"> </w:t>
      </w:r>
      <w:r>
        <w:rPr>
          <w:rFonts w:ascii="Garamond" w:hAnsi="Garamond"/>
          <w:sz w:val="22"/>
          <w:szCs w:val="22"/>
        </w:rPr>
        <w:t>lives observing feeling as feeling both internally and externally. Or, he</w:t>
      </w:r>
      <w:r w:rsidRPr="00DA2047">
        <w:rPr>
          <w:rFonts w:ascii="Garamond" w:hAnsi="Garamond"/>
          <w:sz w:val="22"/>
          <w:szCs w:val="22"/>
        </w:rPr>
        <w:t xml:space="preserve"> </w:t>
      </w:r>
      <w:r>
        <w:rPr>
          <w:rFonts w:ascii="Garamond" w:hAnsi="Garamond"/>
          <w:sz w:val="22"/>
          <w:szCs w:val="22"/>
        </w:rPr>
        <w:t>lives observing</w:t>
      </w:r>
      <w:r w:rsidR="00664C38">
        <w:rPr>
          <w:rFonts w:ascii="Garamond" w:hAnsi="Garamond"/>
          <w:sz w:val="22"/>
          <w:szCs w:val="22"/>
        </w:rPr>
        <w:t xml:space="preserve"> in the feelings its arising factors</w:t>
      </w:r>
      <w:r>
        <w:rPr>
          <w:rFonts w:ascii="Garamond" w:hAnsi="Garamond"/>
          <w:sz w:val="22"/>
          <w:szCs w:val="22"/>
        </w:rPr>
        <w:t>.</w:t>
      </w:r>
      <w:r w:rsidR="00664C38">
        <w:rPr>
          <w:rFonts w:ascii="Garamond" w:hAnsi="Garamond"/>
          <w:sz w:val="22"/>
          <w:szCs w:val="22"/>
        </w:rPr>
        <w:t xml:space="preserve"> Or, he</w:t>
      </w:r>
      <w:r w:rsidR="00664C38" w:rsidRPr="00DA2047">
        <w:rPr>
          <w:rFonts w:ascii="Garamond" w:hAnsi="Garamond"/>
          <w:sz w:val="22"/>
          <w:szCs w:val="22"/>
        </w:rPr>
        <w:t xml:space="preserve"> </w:t>
      </w:r>
      <w:r w:rsidR="00664C38">
        <w:rPr>
          <w:rFonts w:ascii="Garamond" w:hAnsi="Garamond"/>
          <w:sz w:val="22"/>
          <w:szCs w:val="22"/>
        </w:rPr>
        <w:t xml:space="preserve">lives observing in the feelings its decaying factors. Thinking ‘there is feeling,’ his mindfulness becomes established to the extent necessary for knowledge and awareness. He lives </w:t>
      </w:r>
      <w:r>
        <w:rPr>
          <w:rFonts w:ascii="Garamond" w:hAnsi="Garamond"/>
          <w:sz w:val="22"/>
          <w:szCs w:val="22"/>
        </w:rPr>
        <w:t xml:space="preserve">unattached and grasps after nothing in the world. Thus, a </w:t>
      </w:r>
      <w:r w:rsidR="00664C38">
        <w:rPr>
          <w:rFonts w:ascii="Garamond" w:hAnsi="Garamond"/>
          <w:sz w:val="22"/>
          <w:szCs w:val="22"/>
        </w:rPr>
        <w:t>[</w:t>
      </w:r>
      <w:r>
        <w:rPr>
          <w:rFonts w:ascii="Garamond" w:hAnsi="Garamond"/>
          <w:sz w:val="22"/>
          <w:szCs w:val="22"/>
        </w:rPr>
        <w:t>good practitioner</w:t>
      </w:r>
      <w:r w:rsidR="00664C38">
        <w:rPr>
          <w:rFonts w:ascii="Garamond" w:hAnsi="Garamond"/>
          <w:sz w:val="22"/>
          <w:szCs w:val="22"/>
        </w:rPr>
        <w:t>]</w:t>
      </w:r>
      <w:r>
        <w:rPr>
          <w:rFonts w:ascii="Garamond" w:hAnsi="Garamond"/>
          <w:sz w:val="22"/>
          <w:szCs w:val="22"/>
        </w:rPr>
        <w:t xml:space="preserve"> lives observing the </w:t>
      </w:r>
      <w:r w:rsidR="00664C38">
        <w:rPr>
          <w:rFonts w:ascii="Garamond" w:hAnsi="Garamond"/>
          <w:sz w:val="22"/>
          <w:szCs w:val="22"/>
        </w:rPr>
        <w:t>feeling</w:t>
      </w:r>
      <w:r>
        <w:rPr>
          <w:rFonts w:ascii="Garamond" w:hAnsi="Garamond"/>
          <w:sz w:val="22"/>
          <w:szCs w:val="22"/>
        </w:rPr>
        <w:t xml:space="preserve"> as </w:t>
      </w:r>
      <w:r w:rsidR="00664C38">
        <w:rPr>
          <w:rFonts w:ascii="Garamond" w:hAnsi="Garamond"/>
          <w:sz w:val="22"/>
          <w:szCs w:val="22"/>
        </w:rPr>
        <w:t>feeling</w:t>
      </w:r>
      <w:r>
        <w:rPr>
          <w:rFonts w:ascii="Garamond" w:hAnsi="Garamond"/>
          <w:sz w:val="22"/>
          <w:szCs w:val="22"/>
        </w:rPr>
        <w:t>.” (</w:t>
      </w:r>
      <w:r w:rsidRPr="00DA2047">
        <w:rPr>
          <w:rFonts w:ascii="Garamond" w:hAnsi="Garamond"/>
          <w:i/>
          <w:iCs/>
          <w:sz w:val="22"/>
          <w:szCs w:val="22"/>
        </w:rPr>
        <w:t>Greater Discourse on the Foundations of Mindfulness</w:t>
      </w:r>
      <w:r>
        <w:rPr>
          <w:rFonts w:ascii="Garamond" w:hAnsi="Garamond"/>
          <w:sz w:val="22"/>
          <w:szCs w:val="22"/>
        </w:rPr>
        <w:t xml:space="preserve">, </w:t>
      </w:r>
      <w:r w:rsidR="00664C38">
        <w:rPr>
          <w:rFonts w:ascii="Garamond" w:hAnsi="Garamond"/>
          <w:sz w:val="22"/>
          <w:szCs w:val="22"/>
        </w:rPr>
        <w:t>11</w:t>
      </w:r>
      <w:r>
        <w:rPr>
          <w:rFonts w:ascii="Garamond" w:hAnsi="Garamond"/>
          <w:sz w:val="22"/>
          <w:szCs w:val="22"/>
        </w:rPr>
        <w:t>)</w:t>
      </w:r>
    </w:p>
    <w:p w14:paraId="55478357" w14:textId="0296F53F" w:rsidR="004D7123" w:rsidRDefault="00664C38" w:rsidP="004D7123">
      <w:pPr>
        <w:ind w:left="0" w:firstLine="0"/>
        <w:contextualSpacing/>
        <w:jc w:val="both"/>
        <w:rPr>
          <w:rFonts w:ascii="Garamond" w:hAnsi="Garamond"/>
        </w:rPr>
      </w:pPr>
      <w:r>
        <w:rPr>
          <w:rFonts w:ascii="Garamond" w:hAnsi="Garamond"/>
        </w:rPr>
        <w:t>Buddhists</w:t>
      </w:r>
      <w:r w:rsidR="004D7123">
        <w:rPr>
          <w:rFonts w:ascii="Garamond" w:hAnsi="Garamond"/>
        </w:rPr>
        <w:t xml:space="preserve"> </w:t>
      </w:r>
      <w:r w:rsidR="003F13E4">
        <w:rPr>
          <w:rFonts w:ascii="Garamond" w:hAnsi="Garamond"/>
        </w:rPr>
        <w:t xml:space="preserve">think that our attachment to things leads to suffering, when we cannot get </w:t>
      </w:r>
      <w:r w:rsidR="00806656">
        <w:rPr>
          <w:rFonts w:ascii="Garamond" w:hAnsi="Garamond"/>
        </w:rPr>
        <w:t xml:space="preserve">what we want </w:t>
      </w:r>
      <w:r w:rsidR="003F13E4">
        <w:rPr>
          <w:rFonts w:ascii="Garamond" w:hAnsi="Garamond"/>
        </w:rPr>
        <w:t xml:space="preserve">or hold onto </w:t>
      </w:r>
      <w:r w:rsidR="00806656">
        <w:rPr>
          <w:rFonts w:ascii="Garamond" w:hAnsi="Garamond"/>
        </w:rPr>
        <w:t>it</w:t>
      </w:r>
      <w:r w:rsidR="003F13E4">
        <w:rPr>
          <w:rFonts w:ascii="Garamond" w:hAnsi="Garamond"/>
        </w:rPr>
        <w:t xml:space="preserve">. The more that we identify with our bodies and our desires, the worse this suffering is. To understand their claims and </w:t>
      </w:r>
      <w:r w:rsidR="00C21880">
        <w:rPr>
          <w:rFonts w:ascii="Garamond" w:hAnsi="Garamond"/>
        </w:rPr>
        <w:t>how they propose to change things, choose one of the following exercises to complete (</w:t>
      </w:r>
      <w:r w:rsidR="00C21880" w:rsidRPr="00C21880">
        <w:rPr>
          <w:rFonts w:ascii="Garamond" w:hAnsi="Garamond"/>
          <w:i/>
          <w:iCs/>
        </w:rPr>
        <w:t>you may turn in the other for extra credit</w:t>
      </w:r>
      <w:r w:rsidR="00C21880">
        <w:rPr>
          <w:rFonts w:ascii="Garamond" w:hAnsi="Garamond"/>
        </w:rPr>
        <w:t>). You will only be submitting the final reflection to me</w:t>
      </w:r>
      <w:r w:rsidR="007222CC">
        <w:rPr>
          <w:rFonts w:ascii="Garamond" w:hAnsi="Garamond"/>
        </w:rPr>
        <w:t xml:space="preserve">. </w:t>
      </w:r>
    </w:p>
    <w:p w14:paraId="7E41E753" w14:textId="41544CE5" w:rsidR="004D7123" w:rsidRDefault="004D7123" w:rsidP="004D7123">
      <w:pPr>
        <w:ind w:left="0" w:firstLine="360"/>
        <w:contextualSpacing/>
        <w:jc w:val="both"/>
        <w:rPr>
          <w:rFonts w:ascii="Garamond" w:hAnsi="Garamond"/>
        </w:rPr>
      </w:pPr>
    </w:p>
    <w:p w14:paraId="5A16BCD7" w14:textId="10414DE6" w:rsidR="004D7123" w:rsidRPr="007222CC" w:rsidRDefault="00C21880" w:rsidP="007222CC">
      <w:pPr>
        <w:rPr>
          <w:rFonts w:ascii="Garamond" w:hAnsi="Garamond"/>
          <w:b/>
        </w:rPr>
      </w:pPr>
      <w:r>
        <w:rPr>
          <w:rFonts w:ascii="Garamond" w:hAnsi="Garamond"/>
          <w:b/>
        </w:rPr>
        <w:t>Option A</w:t>
      </w:r>
      <w:r w:rsidR="004D7123">
        <w:rPr>
          <w:rFonts w:ascii="Garamond" w:hAnsi="Garamond"/>
          <w:b/>
        </w:rPr>
        <w:t xml:space="preserve">: </w:t>
      </w:r>
      <w:r>
        <w:rPr>
          <w:rFonts w:ascii="Garamond" w:hAnsi="Garamond"/>
          <w:b/>
        </w:rPr>
        <w:t>Reflecting on your body</w:t>
      </w:r>
    </w:p>
    <w:p w14:paraId="4A562A9A" w14:textId="04191DEE" w:rsidR="004D7123" w:rsidRDefault="007222CC" w:rsidP="007D2679">
      <w:pPr>
        <w:ind w:left="0" w:firstLine="360"/>
        <w:contextualSpacing/>
        <w:jc w:val="both"/>
        <w:rPr>
          <w:rFonts w:ascii="Garamond" w:hAnsi="Garamond"/>
          <w:i/>
        </w:rPr>
      </w:pPr>
      <w:r w:rsidRPr="00CE6E45">
        <w:rPr>
          <w:rFonts w:ascii="Garamond" w:hAnsi="Garamond"/>
          <w:i/>
        </w:rPr>
        <w:t>Phase 1: Preparation</w:t>
      </w:r>
      <w:r w:rsidR="004D7123" w:rsidRPr="00CE6E45">
        <w:rPr>
          <w:rFonts w:ascii="Garamond" w:hAnsi="Garamond"/>
          <w:i/>
        </w:rPr>
        <w:t xml:space="preserve"> </w:t>
      </w:r>
      <w:r w:rsidR="00806656">
        <w:rPr>
          <w:rFonts w:ascii="Garamond" w:hAnsi="Garamond"/>
          <w:i/>
        </w:rPr>
        <w:t>and Mindfulness</w:t>
      </w:r>
    </w:p>
    <w:p w14:paraId="158D0F90" w14:textId="39EBA978" w:rsidR="00E013AB" w:rsidRPr="00E013AB" w:rsidRDefault="00E013AB" w:rsidP="00C458B9">
      <w:pPr>
        <w:ind w:left="0" w:firstLine="0"/>
        <w:contextualSpacing/>
        <w:jc w:val="both"/>
        <w:rPr>
          <w:rFonts w:ascii="Garamond" w:hAnsi="Garamond"/>
          <w:iCs/>
        </w:rPr>
      </w:pPr>
      <w:r>
        <w:rPr>
          <w:rFonts w:ascii="Garamond" w:hAnsi="Garamond"/>
          <w:iCs/>
        </w:rPr>
        <w:t>Start by considering the</w:t>
      </w:r>
      <w:r w:rsidR="00806656">
        <w:rPr>
          <w:rFonts w:ascii="Garamond" w:hAnsi="Garamond"/>
          <w:iCs/>
        </w:rPr>
        <w:t>se questions:</w:t>
      </w:r>
    </w:p>
    <w:p w14:paraId="59CD71A2" w14:textId="0CE4DDA6" w:rsidR="00E013AB" w:rsidRDefault="00E013AB" w:rsidP="004D7123">
      <w:pPr>
        <w:pStyle w:val="ListParagraph"/>
        <w:numPr>
          <w:ilvl w:val="0"/>
          <w:numId w:val="5"/>
        </w:numPr>
        <w:jc w:val="both"/>
        <w:rPr>
          <w:rFonts w:ascii="Garamond" w:hAnsi="Garamond"/>
        </w:rPr>
      </w:pPr>
      <w:r>
        <w:rPr>
          <w:rFonts w:ascii="Garamond" w:hAnsi="Garamond"/>
        </w:rPr>
        <w:t>Do you identify with your body or feel detached from it?</w:t>
      </w:r>
    </w:p>
    <w:p w14:paraId="5B2BA939" w14:textId="6F7AEC70" w:rsidR="004D7123" w:rsidRDefault="00E013AB" w:rsidP="004D7123">
      <w:pPr>
        <w:pStyle w:val="ListParagraph"/>
        <w:numPr>
          <w:ilvl w:val="0"/>
          <w:numId w:val="5"/>
        </w:numPr>
        <w:jc w:val="both"/>
        <w:rPr>
          <w:rFonts w:ascii="Garamond" w:hAnsi="Garamond"/>
        </w:rPr>
      </w:pPr>
      <w:r>
        <w:rPr>
          <w:rFonts w:ascii="Garamond" w:hAnsi="Garamond"/>
        </w:rPr>
        <w:t>How do you feel about your body</w:t>
      </w:r>
      <w:r w:rsidR="007222CC">
        <w:rPr>
          <w:rFonts w:ascii="Garamond" w:hAnsi="Garamond"/>
        </w:rPr>
        <w:t>?</w:t>
      </w:r>
    </w:p>
    <w:p w14:paraId="00ED8BB6" w14:textId="223999A9" w:rsidR="007222CC" w:rsidRPr="00B136D9" w:rsidRDefault="007222CC" w:rsidP="00B136D9">
      <w:pPr>
        <w:pStyle w:val="ListParagraph"/>
        <w:numPr>
          <w:ilvl w:val="0"/>
          <w:numId w:val="5"/>
        </w:numPr>
        <w:jc w:val="both"/>
        <w:rPr>
          <w:rFonts w:ascii="Garamond" w:hAnsi="Garamond"/>
        </w:rPr>
      </w:pPr>
      <w:r>
        <w:rPr>
          <w:rFonts w:ascii="Garamond" w:hAnsi="Garamond"/>
        </w:rPr>
        <w:t xml:space="preserve">Which emotions do you anticipate feeling as you </w:t>
      </w:r>
      <w:r w:rsidR="00E013AB">
        <w:rPr>
          <w:rFonts w:ascii="Garamond" w:hAnsi="Garamond"/>
        </w:rPr>
        <w:t>think through this topic more closely?</w:t>
      </w:r>
      <w:r>
        <w:rPr>
          <w:rFonts w:ascii="Garamond" w:hAnsi="Garamond"/>
        </w:rPr>
        <w:t xml:space="preserve"> </w:t>
      </w:r>
      <w:r w:rsidR="00E013AB">
        <w:rPr>
          <w:rFonts w:ascii="Garamond" w:hAnsi="Garamond"/>
        </w:rPr>
        <w:t>Where will those emotions be directed?</w:t>
      </w:r>
    </w:p>
    <w:p w14:paraId="1E8E1EA6" w14:textId="41CC6DB2" w:rsidR="00C21880" w:rsidRDefault="00806656" w:rsidP="00E013AB">
      <w:pPr>
        <w:ind w:left="0" w:firstLine="360"/>
        <w:contextualSpacing/>
        <w:jc w:val="both"/>
        <w:rPr>
          <w:rFonts w:ascii="Garamond" w:hAnsi="Garamond"/>
        </w:rPr>
      </w:pPr>
      <w:r>
        <w:rPr>
          <w:rFonts w:ascii="Garamond" w:hAnsi="Garamond"/>
        </w:rPr>
        <w:t xml:space="preserve">After you’ve thought </w:t>
      </w:r>
      <w:r w:rsidR="007D2679">
        <w:rPr>
          <w:rFonts w:ascii="Garamond" w:hAnsi="Garamond"/>
        </w:rPr>
        <w:t>these questions</w:t>
      </w:r>
      <w:r>
        <w:rPr>
          <w:rFonts w:ascii="Garamond" w:hAnsi="Garamond"/>
        </w:rPr>
        <w:t xml:space="preserve"> through, r</w:t>
      </w:r>
      <w:r w:rsidR="00C21880">
        <w:rPr>
          <w:rFonts w:ascii="Garamond" w:hAnsi="Garamond"/>
        </w:rPr>
        <w:t xml:space="preserve">ead carefully over sections 2-10 of the </w:t>
      </w:r>
      <w:r w:rsidR="00C21880" w:rsidRPr="00DA2047">
        <w:rPr>
          <w:rFonts w:ascii="Garamond" w:hAnsi="Garamond"/>
          <w:i/>
          <w:iCs/>
          <w:sz w:val="22"/>
          <w:szCs w:val="22"/>
        </w:rPr>
        <w:t>Greater Discourse on the Foundations of Mindfulness</w:t>
      </w:r>
      <w:r w:rsidR="00C21880">
        <w:rPr>
          <w:rFonts w:ascii="Garamond" w:hAnsi="Garamond"/>
          <w:sz w:val="22"/>
          <w:szCs w:val="22"/>
        </w:rPr>
        <w:t xml:space="preserve">. </w:t>
      </w:r>
      <w:r w:rsidR="00E013AB">
        <w:rPr>
          <w:rFonts w:ascii="Garamond" w:hAnsi="Garamond"/>
          <w:sz w:val="22"/>
          <w:szCs w:val="22"/>
        </w:rPr>
        <w:t>After you’ve done this, s</w:t>
      </w:r>
      <w:r w:rsidR="00C21880">
        <w:rPr>
          <w:rFonts w:ascii="Garamond" w:hAnsi="Garamond"/>
          <w:sz w:val="22"/>
          <w:szCs w:val="22"/>
        </w:rPr>
        <w:t xml:space="preserve">pend </w:t>
      </w:r>
      <w:r w:rsidR="00E013AB">
        <w:rPr>
          <w:rFonts w:ascii="Garamond" w:hAnsi="Garamond"/>
          <w:sz w:val="22"/>
          <w:szCs w:val="22"/>
        </w:rPr>
        <w:t>at least five</w:t>
      </w:r>
      <w:r w:rsidR="00C21880">
        <w:rPr>
          <w:rFonts w:ascii="Garamond" w:hAnsi="Garamond"/>
          <w:sz w:val="22"/>
          <w:szCs w:val="22"/>
        </w:rPr>
        <w:t xml:space="preserve"> minutes </w:t>
      </w:r>
      <w:r w:rsidR="00E013AB">
        <w:rPr>
          <w:rFonts w:ascii="Garamond" w:hAnsi="Garamond"/>
          <w:sz w:val="22"/>
          <w:szCs w:val="22"/>
        </w:rPr>
        <w:t>thinking</w:t>
      </w:r>
      <w:r w:rsidR="00C21880">
        <w:rPr>
          <w:rFonts w:ascii="Garamond" w:hAnsi="Garamond"/>
          <w:sz w:val="22"/>
          <w:szCs w:val="22"/>
        </w:rPr>
        <w:t xml:space="preserve"> about what the body is made of (organs, molecules, atomic structures, etc.), either reflecting on what you already know or using articles or videos to find out more about what our bodies are made of.</w:t>
      </w:r>
      <w:r w:rsidR="007222CC">
        <w:rPr>
          <w:rFonts w:ascii="Garamond" w:hAnsi="Garamond"/>
        </w:rPr>
        <w:t xml:space="preserve"> </w:t>
      </w:r>
      <w:r w:rsidR="00E013AB">
        <w:rPr>
          <w:rFonts w:ascii="Garamond" w:hAnsi="Garamond"/>
        </w:rPr>
        <w:t>Then s</w:t>
      </w:r>
      <w:r w:rsidR="00C21880">
        <w:rPr>
          <w:rFonts w:ascii="Garamond" w:hAnsi="Garamond"/>
        </w:rPr>
        <w:t xml:space="preserve">pend </w:t>
      </w:r>
      <w:r>
        <w:rPr>
          <w:rFonts w:ascii="Garamond" w:hAnsi="Garamond"/>
        </w:rPr>
        <w:t>five</w:t>
      </w:r>
      <w:r w:rsidR="00C21880">
        <w:rPr>
          <w:rFonts w:ascii="Garamond" w:hAnsi="Garamond"/>
        </w:rPr>
        <w:t xml:space="preserve"> minutes considering </w:t>
      </w:r>
      <w:r w:rsidR="00E013AB">
        <w:rPr>
          <w:rFonts w:ascii="Garamond" w:hAnsi="Garamond"/>
        </w:rPr>
        <w:t>what happens to human bodies after death</w:t>
      </w:r>
      <w:r>
        <w:rPr>
          <w:rFonts w:ascii="Garamond" w:hAnsi="Garamond"/>
        </w:rPr>
        <w:t>,</w:t>
      </w:r>
      <w:r w:rsidRPr="00806656">
        <w:rPr>
          <w:rFonts w:ascii="Garamond" w:hAnsi="Garamond"/>
          <w:sz w:val="22"/>
          <w:szCs w:val="22"/>
        </w:rPr>
        <w:t xml:space="preserve"> </w:t>
      </w:r>
      <w:r>
        <w:rPr>
          <w:rFonts w:ascii="Garamond" w:hAnsi="Garamond"/>
          <w:sz w:val="22"/>
          <w:szCs w:val="22"/>
        </w:rPr>
        <w:t>either reflecting on what you already know or using articles or videos to find out more about what our bodies are made of</w:t>
      </w:r>
      <w:r w:rsidR="00CE6E45">
        <w:rPr>
          <w:rFonts w:ascii="Garamond" w:hAnsi="Garamond"/>
        </w:rPr>
        <w:t>.</w:t>
      </w:r>
    </w:p>
    <w:p w14:paraId="324C3A93" w14:textId="143F10E7" w:rsidR="00C21880" w:rsidRPr="00C21880" w:rsidRDefault="00806656" w:rsidP="00C21880">
      <w:pPr>
        <w:pStyle w:val="ListParagraph"/>
        <w:numPr>
          <w:ilvl w:val="0"/>
          <w:numId w:val="5"/>
        </w:numPr>
        <w:jc w:val="both"/>
        <w:rPr>
          <w:rFonts w:ascii="Garamond" w:hAnsi="Garamond"/>
        </w:rPr>
      </w:pPr>
      <w:r>
        <w:rPr>
          <w:rFonts w:ascii="Garamond" w:hAnsi="Garamond"/>
        </w:rPr>
        <w:t>How does thinking about what your body is made of affect your feelings about it? Do you feel better or worse</w:t>
      </w:r>
      <w:r w:rsidR="008F772F">
        <w:rPr>
          <w:rFonts w:ascii="Garamond" w:hAnsi="Garamond"/>
        </w:rPr>
        <w:t xml:space="preserve"> about your body</w:t>
      </w:r>
      <w:r>
        <w:rPr>
          <w:rFonts w:ascii="Garamond" w:hAnsi="Garamond"/>
        </w:rPr>
        <w:t>? Do you identify with your body more or less?</w:t>
      </w:r>
    </w:p>
    <w:p w14:paraId="4C784AA0" w14:textId="2FD1F51D" w:rsidR="008F772F" w:rsidRPr="00C21880" w:rsidRDefault="008F772F" w:rsidP="008F772F">
      <w:pPr>
        <w:pStyle w:val="ListParagraph"/>
        <w:numPr>
          <w:ilvl w:val="0"/>
          <w:numId w:val="5"/>
        </w:numPr>
        <w:jc w:val="both"/>
        <w:rPr>
          <w:rFonts w:ascii="Garamond" w:hAnsi="Garamond"/>
        </w:rPr>
      </w:pPr>
      <w:r>
        <w:rPr>
          <w:rFonts w:ascii="Garamond" w:hAnsi="Garamond"/>
        </w:rPr>
        <w:t>How does thinking about what happens to bodies at death affect your feelings about your body? Do you feel better or worse about it? Do you identify with your body more or less?</w:t>
      </w:r>
    </w:p>
    <w:p w14:paraId="76AE9D66" w14:textId="502329DF" w:rsidR="00806656" w:rsidRDefault="00806656" w:rsidP="00806656">
      <w:pPr>
        <w:ind w:left="0" w:firstLine="360"/>
        <w:contextualSpacing/>
        <w:jc w:val="both"/>
        <w:rPr>
          <w:rFonts w:ascii="Garamond" w:hAnsi="Garamond"/>
          <w:i/>
        </w:rPr>
      </w:pPr>
      <w:r w:rsidRPr="00CE6E45">
        <w:rPr>
          <w:rFonts w:ascii="Garamond" w:hAnsi="Garamond"/>
          <w:i/>
        </w:rPr>
        <w:t xml:space="preserve">Phase 2: </w:t>
      </w:r>
      <w:r w:rsidR="008F772F">
        <w:rPr>
          <w:rFonts w:ascii="Garamond" w:hAnsi="Garamond"/>
          <w:i/>
        </w:rPr>
        <w:t>Detachment</w:t>
      </w:r>
    </w:p>
    <w:p w14:paraId="16B97FC5" w14:textId="65676149" w:rsidR="008F772F" w:rsidRDefault="008F772F" w:rsidP="00806656">
      <w:pPr>
        <w:ind w:left="0" w:firstLine="360"/>
        <w:contextualSpacing/>
        <w:jc w:val="both"/>
        <w:rPr>
          <w:rFonts w:ascii="Garamond" w:hAnsi="Garamond"/>
          <w:i/>
        </w:rPr>
      </w:pPr>
    </w:p>
    <w:p w14:paraId="5EAEA238" w14:textId="0997B345" w:rsidR="008F772F" w:rsidRDefault="008F772F" w:rsidP="00806656">
      <w:pPr>
        <w:ind w:left="0" w:firstLine="360"/>
        <w:contextualSpacing/>
        <w:jc w:val="both"/>
        <w:rPr>
          <w:rFonts w:ascii="Garamond" w:hAnsi="Garamond"/>
        </w:rPr>
      </w:pPr>
      <w:r>
        <w:rPr>
          <w:rFonts w:ascii="Garamond" w:hAnsi="Garamond"/>
        </w:rPr>
        <w:t xml:space="preserve">Pick out one positive judgment you’ve had about your body and one negative one. After you’ve picked your judgments, consider </w:t>
      </w:r>
      <w:r w:rsidR="00C20998">
        <w:rPr>
          <w:rFonts w:ascii="Garamond" w:hAnsi="Garamond"/>
        </w:rPr>
        <w:t>each of them</w:t>
      </w:r>
      <w:r>
        <w:rPr>
          <w:rFonts w:ascii="Garamond" w:hAnsi="Garamond"/>
        </w:rPr>
        <w:t xml:space="preserve"> from an external perspective, as a feature of a body that just happens to be yours and fill in the following statement:</w:t>
      </w:r>
    </w:p>
    <w:p w14:paraId="2E7614A4" w14:textId="655FBCDE" w:rsidR="00B136D9" w:rsidRPr="00806656" w:rsidRDefault="008F772F" w:rsidP="00C20998">
      <w:pPr>
        <w:ind w:left="0" w:firstLine="360"/>
        <w:contextualSpacing/>
        <w:jc w:val="both"/>
        <w:rPr>
          <w:rFonts w:ascii="Garamond" w:hAnsi="Garamond"/>
        </w:rPr>
      </w:pPr>
      <w:r>
        <w:rPr>
          <w:rFonts w:ascii="Garamond" w:hAnsi="Garamond"/>
        </w:rPr>
        <w:t>“</w:t>
      </w:r>
      <w:r w:rsidRPr="008F772F">
        <w:rPr>
          <w:rFonts w:ascii="Garamond" w:hAnsi="Garamond"/>
        </w:rPr>
        <w:t xml:space="preserve">Yes, </w:t>
      </w:r>
      <w:r w:rsidR="00B136D9">
        <w:rPr>
          <w:rFonts w:ascii="Garamond" w:hAnsi="Garamond"/>
        </w:rPr>
        <w:t>________________</w:t>
      </w:r>
      <w:r w:rsidRPr="008F772F">
        <w:rPr>
          <w:rFonts w:ascii="Garamond" w:hAnsi="Garamond"/>
        </w:rPr>
        <w:t>is true about this bo</w:t>
      </w:r>
      <w:r w:rsidR="007D2679">
        <w:rPr>
          <w:rFonts w:ascii="Garamond" w:hAnsi="Garamond"/>
        </w:rPr>
        <w:t>d</w:t>
      </w:r>
      <w:r w:rsidR="00B136D9">
        <w:rPr>
          <w:rFonts w:ascii="Garamond" w:hAnsi="Garamond"/>
        </w:rPr>
        <w:t xml:space="preserve">y, </w:t>
      </w:r>
      <w:r w:rsidRPr="008F772F">
        <w:rPr>
          <w:rFonts w:ascii="Garamond" w:hAnsi="Garamond"/>
        </w:rPr>
        <w:t>but</w:t>
      </w:r>
      <w:r w:rsidR="00B136D9" w:rsidRPr="008F772F">
        <w:rPr>
          <w:rFonts w:ascii="Garamond" w:hAnsi="Garamond"/>
        </w:rPr>
        <w:t xml:space="preserve"> </w:t>
      </w:r>
      <w:r w:rsidR="00B136D9">
        <w:rPr>
          <w:rFonts w:ascii="Garamond" w:hAnsi="Garamond"/>
        </w:rPr>
        <w:t>________________</w:t>
      </w:r>
      <w:r>
        <w:rPr>
          <w:rFonts w:ascii="Garamond" w:hAnsi="Garamond"/>
        </w:rPr>
        <w:t>.”</w:t>
      </w:r>
    </w:p>
    <w:p w14:paraId="37BDB01D" w14:textId="77777777" w:rsidR="00C458B9" w:rsidRDefault="00C458B9" w:rsidP="00135AD1">
      <w:pPr>
        <w:jc w:val="both"/>
        <w:rPr>
          <w:rFonts w:ascii="Garamond" w:hAnsi="Garamond"/>
          <w:i/>
        </w:rPr>
      </w:pPr>
    </w:p>
    <w:p w14:paraId="66FCB73B" w14:textId="23BD7EFF" w:rsidR="007222CC" w:rsidRPr="00135AD1" w:rsidRDefault="00135AD1" w:rsidP="00135AD1">
      <w:pPr>
        <w:jc w:val="both"/>
        <w:rPr>
          <w:rFonts w:ascii="Garamond" w:hAnsi="Garamond"/>
          <w:i/>
        </w:rPr>
      </w:pPr>
      <w:r w:rsidRPr="00135AD1">
        <w:rPr>
          <w:rFonts w:ascii="Garamond" w:hAnsi="Garamond"/>
          <w:i/>
        </w:rPr>
        <w:t xml:space="preserve">Phase </w:t>
      </w:r>
      <w:r w:rsidR="007A3C61">
        <w:rPr>
          <w:rFonts w:ascii="Garamond" w:hAnsi="Garamond"/>
          <w:i/>
        </w:rPr>
        <w:t>3</w:t>
      </w:r>
      <w:r w:rsidRPr="00135AD1">
        <w:rPr>
          <w:rFonts w:ascii="Garamond" w:hAnsi="Garamond"/>
          <w:i/>
        </w:rPr>
        <w:t xml:space="preserve">: </w:t>
      </w:r>
      <w:r>
        <w:rPr>
          <w:rFonts w:ascii="Garamond" w:hAnsi="Garamond"/>
          <w:i/>
        </w:rPr>
        <w:t>Final reflection</w:t>
      </w:r>
    </w:p>
    <w:p w14:paraId="4D76D1AD" w14:textId="0EDECB69" w:rsidR="00135AD1" w:rsidRPr="00135AD1" w:rsidRDefault="00135AD1" w:rsidP="00135AD1">
      <w:pPr>
        <w:pStyle w:val="ListParagraph"/>
        <w:numPr>
          <w:ilvl w:val="0"/>
          <w:numId w:val="5"/>
        </w:numPr>
        <w:jc w:val="both"/>
        <w:rPr>
          <w:rFonts w:ascii="Garamond" w:hAnsi="Garamond"/>
        </w:rPr>
      </w:pPr>
      <w:r w:rsidRPr="004D7123">
        <w:rPr>
          <w:rFonts w:ascii="Garamond" w:hAnsi="Garamond"/>
        </w:rPr>
        <w:lastRenderedPageBreak/>
        <w:t xml:space="preserve">In what way (if at all) did </w:t>
      </w:r>
      <w:r w:rsidR="00B136D9">
        <w:rPr>
          <w:rFonts w:ascii="Garamond" w:hAnsi="Garamond"/>
        </w:rPr>
        <w:t>reflecting on what bodies are and where they come from change how important you take your</w:t>
      </w:r>
      <w:r w:rsidR="00C21880">
        <w:rPr>
          <w:rFonts w:ascii="Garamond" w:hAnsi="Garamond"/>
        </w:rPr>
        <w:t xml:space="preserve"> body </w:t>
      </w:r>
      <w:r w:rsidR="00B136D9">
        <w:rPr>
          <w:rFonts w:ascii="Garamond" w:hAnsi="Garamond"/>
        </w:rPr>
        <w:t xml:space="preserve">to be and how much you value it? </w:t>
      </w:r>
    </w:p>
    <w:p w14:paraId="47008A1C" w14:textId="362294AB" w:rsidR="00987969" w:rsidRDefault="00135AD1" w:rsidP="00135AD1">
      <w:pPr>
        <w:pStyle w:val="ListParagraph"/>
        <w:numPr>
          <w:ilvl w:val="0"/>
          <w:numId w:val="5"/>
        </w:numPr>
        <w:jc w:val="both"/>
        <w:rPr>
          <w:rFonts w:ascii="Garamond" w:hAnsi="Garamond"/>
        </w:rPr>
      </w:pPr>
      <w:r w:rsidRPr="00987969">
        <w:rPr>
          <w:rFonts w:ascii="Garamond" w:hAnsi="Garamond"/>
        </w:rPr>
        <w:t xml:space="preserve">In what way (if at all) did </w:t>
      </w:r>
      <w:r w:rsidR="00B136D9">
        <w:rPr>
          <w:rFonts w:ascii="Garamond" w:hAnsi="Garamond"/>
        </w:rPr>
        <w:t xml:space="preserve">looking at your judgments about your body from an external perspective change your experience? Did it lead you to feel differently about your body? Did you experience the same effect for both your positive and your negative judgment? </w:t>
      </w:r>
    </w:p>
    <w:p w14:paraId="137A128D" w14:textId="67AE2CCD" w:rsidR="007222CC" w:rsidRDefault="00B136D9" w:rsidP="00735F9F">
      <w:pPr>
        <w:pStyle w:val="ListParagraph"/>
        <w:numPr>
          <w:ilvl w:val="0"/>
          <w:numId w:val="5"/>
        </w:numPr>
        <w:jc w:val="both"/>
        <w:rPr>
          <w:rFonts w:ascii="Garamond" w:hAnsi="Garamond"/>
        </w:rPr>
      </w:pPr>
      <w:r>
        <w:rPr>
          <w:rFonts w:ascii="Garamond" w:hAnsi="Garamond"/>
        </w:rPr>
        <w:t>Has this reflection made you more or less likely to identify with your body? Did it lead to you feeling more or less connected to your body?</w:t>
      </w:r>
    </w:p>
    <w:p w14:paraId="1FB5E647" w14:textId="5B4D2BBF" w:rsidR="00E013AB" w:rsidRPr="00E013AB" w:rsidRDefault="00E013AB" w:rsidP="00E013AB">
      <w:pPr>
        <w:ind w:left="720" w:firstLine="0"/>
        <w:jc w:val="both"/>
        <w:rPr>
          <w:rFonts w:ascii="Garamond" w:hAnsi="Garamond"/>
          <w:b/>
        </w:rPr>
      </w:pPr>
      <w:r w:rsidRPr="00E013AB">
        <w:rPr>
          <w:rFonts w:ascii="Garamond" w:hAnsi="Garamond"/>
          <w:b/>
        </w:rPr>
        <w:t xml:space="preserve">Submit a reflection which incorporates your answers to all the bulleted questions in </w:t>
      </w:r>
      <w:r>
        <w:rPr>
          <w:rFonts w:ascii="Garamond" w:hAnsi="Garamond"/>
          <w:b/>
        </w:rPr>
        <w:t>Phase 3</w:t>
      </w:r>
      <w:r w:rsidRPr="00E013AB">
        <w:rPr>
          <w:rFonts w:ascii="Garamond" w:hAnsi="Garamond"/>
          <w:b/>
        </w:rPr>
        <w:t>. (</w:t>
      </w:r>
      <w:r>
        <w:rPr>
          <w:rFonts w:ascii="Garamond" w:hAnsi="Garamond"/>
          <w:b/>
        </w:rPr>
        <w:t>2</w:t>
      </w:r>
      <w:r w:rsidRPr="00E013AB">
        <w:rPr>
          <w:rFonts w:ascii="Garamond" w:hAnsi="Garamond"/>
          <w:b/>
        </w:rPr>
        <w:t>00-</w:t>
      </w:r>
      <w:r>
        <w:rPr>
          <w:rFonts w:ascii="Garamond" w:hAnsi="Garamond"/>
          <w:b/>
        </w:rPr>
        <w:t>4</w:t>
      </w:r>
      <w:r w:rsidRPr="00E013AB">
        <w:rPr>
          <w:rFonts w:ascii="Garamond" w:hAnsi="Garamond"/>
          <w:b/>
        </w:rPr>
        <w:t>00 words)</w:t>
      </w:r>
    </w:p>
    <w:p w14:paraId="07D85CD8" w14:textId="151AFB8B" w:rsidR="007A3C61" w:rsidRPr="007222CC" w:rsidRDefault="007A3C61" w:rsidP="007A3C61">
      <w:pPr>
        <w:rPr>
          <w:rFonts w:ascii="Garamond" w:hAnsi="Garamond"/>
          <w:b/>
        </w:rPr>
      </w:pPr>
      <w:r>
        <w:rPr>
          <w:rFonts w:ascii="Garamond" w:hAnsi="Garamond"/>
          <w:b/>
        </w:rPr>
        <w:t>Option B: Reflecting on your feelings</w:t>
      </w:r>
    </w:p>
    <w:p w14:paraId="345E1907" w14:textId="77777777" w:rsidR="007A3C61" w:rsidRDefault="007A3C61" w:rsidP="00C458B9">
      <w:pPr>
        <w:spacing w:before="120" w:after="120"/>
        <w:ind w:left="0" w:firstLine="360"/>
        <w:contextualSpacing/>
        <w:jc w:val="both"/>
        <w:rPr>
          <w:rFonts w:ascii="Garamond" w:hAnsi="Garamond"/>
          <w:i/>
        </w:rPr>
      </w:pPr>
      <w:r w:rsidRPr="00CE6E45">
        <w:rPr>
          <w:rFonts w:ascii="Garamond" w:hAnsi="Garamond"/>
          <w:i/>
        </w:rPr>
        <w:t xml:space="preserve">Phase 1: Preparation </w:t>
      </w:r>
      <w:r>
        <w:rPr>
          <w:rFonts w:ascii="Garamond" w:hAnsi="Garamond"/>
          <w:i/>
        </w:rPr>
        <w:t>and Mindfulness</w:t>
      </w:r>
    </w:p>
    <w:p w14:paraId="39023A0C" w14:textId="77777777" w:rsidR="007A3C61" w:rsidRPr="00E013AB" w:rsidRDefault="007A3C61" w:rsidP="00C458B9">
      <w:pPr>
        <w:spacing w:before="120" w:after="120"/>
        <w:ind w:left="0" w:firstLine="0"/>
        <w:contextualSpacing/>
        <w:jc w:val="both"/>
        <w:rPr>
          <w:rFonts w:ascii="Garamond" w:hAnsi="Garamond"/>
          <w:iCs/>
        </w:rPr>
      </w:pPr>
      <w:r>
        <w:rPr>
          <w:rFonts w:ascii="Garamond" w:hAnsi="Garamond"/>
          <w:iCs/>
        </w:rPr>
        <w:t>Start by considering these questions:</w:t>
      </w:r>
    </w:p>
    <w:p w14:paraId="2579AC23" w14:textId="32B44926" w:rsidR="007A3C61" w:rsidRDefault="007A3C61" w:rsidP="007A3C61">
      <w:pPr>
        <w:pStyle w:val="ListParagraph"/>
        <w:numPr>
          <w:ilvl w:val="0"/>
          <w:numId w:val="5"/>
        </w:numPr>
        <w:jc w:val="both"/>
        <w:rPr>
          <w:rFonts w:ascii="Garamond" w:hAnsi="Garamond"/>
        </w:rPr>
      </w:pPr>
      <w:r>
        <w:rPr>
          <w:rFonts w:ascii="Garamond" w:hAnsi="Garamond"/>
        </w:rPr>
        <w:t>Do you identify with your feelings or feel detached from them?</w:t>
      </w:r>
    </w:p>
    <w:p w14:paraId="47CD8305" w14:textId="1FD7FB63" w:rsidR="007A3C61" w:rsidRDefault="007D2679" w:rsidP="007A3C61">
      <w:pPr>
        <w:pStyle w:val="ListParagraph"/>
        <w:numPr>
          <w:ilvl w:val="0"/>
          <w:numId w:val="5"/>
        </w:numPr>
        <w:jc w:val="both"/>
        <w:rPr>
          <w:rFonts w:ascii="Garamond" w:hAnsi="Garamond"/>
        </w:rPr>
      </w:pPr>
      <w:r>
        <w:rPr>
          <w:rFonts w:ascii="Garamond" w:hAnsi="Garamond"/>
        </w:rPr>
        <w:t>Do you struggle more with feeling too much or too little?</w:t>
      </w:r>
    </w:p>
    <w:p w14:paraId="4C803BF3" w14:textId="5294697B" w:rsidR="007A3C61" w:rsidRDefault="007A3C61" w:rsidP="007A3C61">
      <w:pPr>
        <w:ind w:left="0" w:firstLine="360"/>
        <w:contextualSpacing/>
        <w:jc w:val="both"/>
        <w:rPr>
          <w:rFonts w:ascii="Garamond" w:hAnsi="Garamond"/>
        </w:rPr>
      </w:pPr>
      <w:r>
        <w:rPr>
          <w:rFonts w:ascii="Garamond" w:hAnsi="Garamond"/>
        </w:rPr>
        <w:t xml:space="preserve">After you’ve thought </w:t>
      </w:r>
      <w:r w:rsidR="007D2679">
        <w:rPr>
          <w:rFonts w:ascii="Garamond" w:hAnsi="Garamond"/>
        </w:rPr>
        <w:t>these questions</w:t>
      </w:r>
      <w:r>
        <w:rPr>
          <w:rFonts w:ascii="Garamond" w:hAnsi="Garamond"/>
        </w:rPr>
        <w:t xml:space="preserve"> through, read carefully over sections </w:t>
      </w:r>
      <w:r w:rsidR="007D2679">
        <w:rPr>
          <w:rFonts w:ascii="Garamond" w:hAnsi="Garamond"/>
        </w:rPr>
        <w:t>11-13</w:t>
      </w:r>
      <w:r>
        <w:rPr>
          <w:rFonts w:ascii="Garamond" w:hAnsi="Garamond"/>
        </w:rPr>
        <w:t xml:space="preserve"> of the </w:t>
      </w:r>
      <w:r w:rsidRPr="00DA2047">
        <w:rPr>
          <w:rFonts w:ascii="Garamond" w:hAnsi="Garamond"/>
          <w:i/>
          <w:iCs/>
          <w:sz w:val="22"/>
          <w:szCs w:val="22"/>
        </w:rPr>
        <w:t>Greater Discourse on the Foundations of Mindfulness</w:t>
      </w:r>
      <w:r>
        <w:rPr>
          <w:rFonts w:ascii="Garamond" w:hAnsi="Garamond"/>
          <w:sz w:val="22"/>
          <w:szCs w:val="22"/>
        </w:rPr>
        <w:t xml:space="preserve">. After you’ve done this, </w:t>
      </w:r>
      <w:r w:rsidR="007D2679">
        <w:rPr>
          <w:rFonts w:ascii="Garamond" w:hAnsi="Garamond"/>
          <w:sz w:val="22"/>
          <w:szCs w:val="22"/>
        </w:rPr>
        <w:t>pick two feelings that you’ve experience today</w:t>
      </w:r>
      <w:r>
        <w:rPr>
          <w:rFonts w:ascii="Garamond" w:hAnsi="Garamond"/>
        </w:rPr>
        <w:t>.</w:t>
      </w:r>
      <w:r w:rsidR="007D2679">
        <w:rPr>
          <w:rFonts w:ascii="Garamond" w:hAnsi="Garamond"/>
        </w:rPr>
        <w:t xml:space="preserve"> Then answer the following questions for each of your two feelings:</w:t>
      </w:r>
    </w:p>
    <w:p w14:paraId="6E88C2EC" w14:textId="1926DED2" w:rsidR="007A3C61" w:rsidRPr="00C21880" w:rsidRDefault="007D2679" w:rsidP="007A3C61">
      <w:pPr>
        <w:pStyle w:val="ListParagraph"/>
        <w:numPr>
          <w:ilvl w:val="0"/>
          <w:numId w:val="5"/>
        </w:numPr>
        <w:jc w:val="both"/>
        <w:rPr>
          <w:rFonts w:ascii="Garamond" w:hAnsi="Garamond"/>
        </w:rPr>
      </w:pPr>
      <w:r>
        <w:rPr>
          <w:rFonts w:ascii="Garamond" w:hAnsi="Garamond"/>
        </w:rPr>
        <w:t>Is this feeling pleasant or unpleasant or both</w:t>
      </w:r>
      <w:r w:rsidR="007A3C61">
        <w:rPr>
          <w:rFonts w:ascii="Garamond" w:hAnsi="Garamond"/>
        </w:rPr>
        <w:t xml:space="preserve">? </w:t>
      </w:r>
      <w:r>
        <w:rPr>
          <w:rFonts w:ascii="Garamond" w:hAnsi="Garamond"/>
        </w:rPr>
        <w:t xml:space="preserve">What is this feeling about? Does it involve a judgment or belief about what’s good or bad? </w:t>
      </w:r>
    </w:p>
    <w:p w14:paraId="4E92BD2F" w14:textId="77777777" w:rsidR="007D2679" w:rsidRDefault="007A3C61" w:rsidP="007A3C61">
      <w:pPr>
        <w:pStyle w:val="ListParagraph"/>
        <w:numPr>
          <w:ilvl w:val="0"/>
          <w:numId w:val="5"/>
        </w:numPr>
        <w:jc w:val="both"/>
        <w:rPr>
          <w:rFonts w:ascii="Garamond" w:hAnsi="Garamond"/>
        </w:rPr>
      </w:pPr>
      <w:r>
        <w:rPr>
          <w:rFonts w:ascii="Garamond" w:hAnsi="Garamond"/>
        </w:rPr>
        <w:t xml:space="preserve">How </w:t>
      </w:r>
      <w:r w:rsidR="007D2679">
        <w:rPr>
          <w:rFonts w:ascii="Garamond" w:hAnsi="Garamond"/>
        </w:rPr>
        <w:t>did this feeling arise? Did it come from a particular event or interaction? What role did your physical or mental condition play in it arising?</w:t>
      </w:r>
    </w:p>
    <w:p w14:paraId="0FAADC49" w14:textId="3B5D4967" w:rsidR="007A3C61" w:rsidRPr="00C21880" w:rsidRDefault="007D2679" w:rsidP="007A3C61">
      <w:pPr>
        <w:pStyle w:val="ListParagraph"/>
        <w:numPr>
          <w:ilvl w:val="0"/>
          <w:numId w:val="5"/>
        </w:numPr>
        <w:jc w:val="both"/>
        <w:rPr>
          <w:rFonts w:ascii="Garamond" w:hAnsi="Garamond"/>
        </w:rPr>
      </w:pPr>
      <w:r>
        <w:rPr>
          <w:rFonts w:ascii="Garamond" w:hAnsi="Garamond"/>
        </w:rPr>
        <w:t>How could this feeling go away? Would changing your judgments get rid of the feeling? Would changing your physical or mental condition get rid of the feeling?</w:t>
      </w:r>
    </w:p>
    <w:p w14:paraId="28D19C6F" w14:textId="77777777" w:rsidR="007A3C61" w:rsidRDefault="007A3C61" w:rsidP="007A3C61">
      <w:pPr>
        <w:ind w:left="0" w:firstLine="360"/>
        <w:contextualSpacing/>
        <w:jc w:val="both"/>
        <w:rPr>
          <w:rFonts w:ascii="Garamond" w:hAnsi="Garamond"/>
          <w:i/>
        </w:rPr>
      </w:pPr>
      <w:r w:rsidRPr="00CE6E45">
        <w:rPr>
          <w:rFonts w:ascii="Garamond" w:hAnsi="Garamond"/>
          <w:i/>
        </w:rPr>
        <w:t xml:space="preserve">Phase 2: </w:t>
      </w:r>
      <w:r>
        <w:rPr>
          <w:rFonts w:ascii="Garamond" w:hAnsi="Garamond"/>
          <w:i/>
        </w:rPr>
        <w:t>Detachment</w:t>
      </w:r>
    </w:p>
    <w:p w14:paraId="0C6B25D8" w14:textId="77777777" w:rsidR="007A3C61" w:rsidRDefault="007A3C61" w:rsidP="007A3C61">
      <w:pPr>
        <w:ind w:left="0" w:firstLine="360"/>
        <w:contextualSpacing/>
        <w:jc w:val="both"/>
        <w:rPr>
          <w:rFonts w:ascii="Garamond" w:hAnsi="Garamond"/>
          <w:i/>
        </w:rPr>
      </w:pPr>
    </w:p>
    <w:p w14:paraId="059788F1" w14:textId="461CD191" w:rsidR="007A3C61" w:rsidRDefault="007D2679" w:rsidP="007A3C61">
      <w:pPr>
        <w:ind w:left="0" w:firstLine="360"/>
        <w:contextualSpacing/>
        <w:jc w:val="both"/>
        <w:rPr>
          <w:rFonts w:ascii="Garamond" w:hAnsi="Garamond"/>
        </w:rPr>
      </w:pPr>
      <w:r>
        <w:rPr>
          <w:rFonts w:ascii="Garamond" w:hAnsi="Garamond"/>
        </w:rPr>
        <w:t>Using the same two feelings from the previous phase, c</w:t>
      </w:r>
      <w:r w:rsidR="007A3C61">
        <w:rPr>
          <w:rFonts w:ascii="Garamond" w:hAnsi="Garamond"/>
        </w:rPr>
        <w:t xml:space="preserve">onsider </w:t>
      </w:r>
      <w:r>
        <w:rPr>
          <w:rFonts w:ascii="Garamond" w:hAnsi="Garamond"/>
        </w:rPr>
        <w:t xml:space="preserve">them </w:t>
      </w:r>
      <w:r w:rsidR="007A3C61">
        <w:rPr>
          <w:rFonts w:ascii="Garamond" w:hAnsi="Garamond"/>
        </w:rPr>
        <w:t xml:space="preserve">from an external perspective, as </w:t>
      </w:r>
      <w:r>
        <w:rPr>
          <w:rFonts w:ascii="Garamond" w:hAnsi="Garamond"/>
        </w:rPr>
        <w:t xml:space="preserve">mental phenomena that happen to be occurring, </w:t>
      </w:r>
      <w:r w:rsidR="007A3C61">
        <w:rPr>
          <w:rFonts w:ascii="Garamond" w:hAnsi="Garamond"/>
        </w:rPr>
        <w:t xml:space="preserve">and </w:t>
      </w:r>
      <w:r>
        <w:rPr>
          <w:rFonts w:ascii="Garamond" w:hAnsi="Garamond"/>
        </w:rPr>
        <w:t xml:space="preserve">then </w:t>
      </w:r>
      <w:r w:rsidR="007A3C61">
        <w:rPr>
          <w:rFonts w:ascii="Garamond" w:hAnsi="Garamond"/>
        </w:rPr>
        <w:t>fill in the following statement:</w:t>
      </w:r>
    </w:p>
    <w:p w14:paraId="216D453E" w14:textId="188CEC82" w:rsidR="007A3C61" w:rsidRDefault="007A3C61" w:rsidP="007A3C61">
      <w:pPr>
        <w:ind w:left="0" w:firstLine="360"/>
        <w:contextualSpacing/>
        <w:jc w:val="both"/>
        <w:rPr>
          <w:rFonts w:ascii="Garamond" w:hAnsi="Garamond"/>
        </w:rPr>
      </w:pPr>
      <w:r>
        <w:rPr>
          <w:rFonts w:ascii="Garamond" w:hAnsi="Garamond"/>
        </w:rPr>
        <w:t>“</w:t>
      </w:r>
      <w:r w:rsidRPr="008F772F">
        <w:rPr>
          <w:rFonts w:ascii="Garamond" w:hAnsi="Garamond"/>
        </w:rPr>
        <w:t>Yes,</w:t>
      </w:r>
      <w:r w:rsidR="007D2679">
        <w:rPr>
          <w:rFonts w:ascii="Garamond" w:hAnsi="Garamond"/>
        </w:rPr>
        <w:t xml:space="preserve"> I am experiencing this feeling</w:t>
      </w:r>
      <w:r>
        <w:rPr>
          <w:rFonts w:ascii="Garamond" w:hAnsi="Garamond"/>
        </w:rPr>
        <w:t xml:space="preserve">, </w:t>
      </w:r>
      <w:r w:rsidRPr="008F772F">
        <w:rPr>
          <w:rFonts w:ascii="Garamond" w:hAnsi="Garamond"/>
        </w:rPr>
        <w:t xml:space="preserve">but </w:t>
      </w:r>
      <w:r>
        <w:rPr>
          <w:rFonts w:ascii="Garamond" w:hAnsi="Garamond"/>
        </w:rPr>
        <w:t>________________.”</w:t>
      </w:r>
    </w:p>
    <w:p w14:paraId="4038E1CA" w14:textId="77777777" w:rsidR="007A3C61" w:rsidRPr="00806656" w:rsidRDefault="007A3C61" w:rsidP="007A3C61">
      <w:pPr>
        <w:ind w:left="0" w:firstLine="360"/>
        <w:contextualSpacing/>
        <w:jc w:val="both"/>
        <w:rPr>
          <w:rFonts w:ascii="Garamond" w:hAnsi="Garamond"/>
        </w:rPr>
      </w:pPr>
    </w:p>
    <w:p w14:paraId="613ACF8F" w14:textId="77777777" w:rsidR="007A3C61" w:rsidRPr="00135AD1" w:rsidRDefault="007A3C61" w:rsidP="007A3C61">
      <w:pPr>
        <w:jc w:val="both"/>
        <w:rPr>
          <w:rFonts w:ascii="Garamond" w:hAnsi="Garamond"/>
          <w:i/>
        </w:rPr>
      </w:pPr>
      <w:r w:rsidRPr="00135AD1">
        <w:rPr>
          <w:rFonts w:ascii="Garamond" w:hAnsi="Garamond"/>
          <w:i/>
        </w:rPr>
        <w:t xml:space="preserve">Phase </w:t>
      </w:r>
      <w:r>
        <w:rPr>
          <w:rFonts w:ascii="Garamond" w:hAnsi="Garamond"/>
          <w:i/>
        </w:rPr>
        <w:t>3</w:t>
      </w:r>
      <w:r w:rsidRPr="00135AD1">
        <w:rPr>
          <w:rFonts w:ascii="Garamond" w:hAnsi="Garamond"/>
          <w:i/>
        </w:rPr>
        <w:t xml:space="preserve">: </w:t>
      </w:r>
      <w:r>
        <w:rPr>
          <w:rFonts w:ascii="Garamond" w:hAnsi="Garamond"/>
          <w:i/>
        </w:rPr>
        <w:t>Final reflection</w:t>
      </w:r>
    </w:p>
    <w:p w14:paraId="28397E3D" w14:textId="680105BA" w:rsidR="007A3C61" w:rsidRPr="00135AD1" w:rsidRDefault="007A3C61" w:rsidP="007A3C61">
      <w:pPr>
        <w:pStyle w:val="ListParagraph"/>
        <w:numPr>
          <w:ilvl w:val="0"/>
          <w:numId w:val="5"/>
        </w:numPr>
        <w:jc w:val="both"/>
        <w:rPr>
          <w:rFonts w:ascii="Garamond" w:hAnsi="Garamond"/>
        </w:rPr>
      </w:pPr>
      <w:r w:rsidRPr="004D7123">
        <w:rPr>
          <w:rFonts w:ascii="Garamond" w:hAnsi="Garamond"/>
        </w:rPr>
        <w:t xml:space="preserve">In what way (if at all) did </w:t>
      </w:r>
      <w:r>
        <w:rPr>
          <w:rFonts w:ascii="Garamond" w:hAnsi="Garamond"/>
        </w:rPr>
        <w:t xml:space="preserve">reflecting on </w:t>
      </w:r>
      <w:r w:rsidR="007D2679">
        <w:rPr>
          <w:rFonts w:ascii="Garamond" w:hAnsi="Garamond"/>
        </w:rPr>
        <w:t>what your feelings are</w:t>
      </w:r>
      <w:r>
        <w:rPr>
          <w:rFonts w:ascii="Garamond" w:hAnsi="Garamond"/>
        </w:rPr>
        <w:t xml:space="preserve"> and where they come from change </w:t>
      </w:r>
      <w:r w:rsidR="007D2679">
        <w:rPr>
          <w:rFonts w:ascii="Garamond" w:hAnsi="Garamond"/>
        </w:rPr>
        <w:t>the way they affect you and how</w:t>
      </w:r>
      <w:r>
        <w:rPr>
          <w:rFonts w:ascii="Garamond" w:hAnsi="Garamond"/>
        </w:rPr>
        <w:t xml:space="preserve"> much you value </w:t>
      </w:r>
      <w:r w:rsidR="007D2679">
        <w:rPr>
          <w:rFonts w:ascii="Garamond" w:hAnsi="Garamond"/>
        </w:rPr>
        <w:t>them</w:t>
      </w:r>
      <w:r>
        <w:rPr>
          <w:rFonts w:ascii="Garamond" w:hAnsi="Garamond"/>
        </w:rPr>
        <w:t xml:space="preserve">? </w:t>
      </w:r>
    </w:p>
    <w:p w14:paraId="40ACA31B" w14:textId="6088C760" w:rsidR="007A3C61" w:rsidRDefault="007A3C61" w:rsidP="007A3C61">
      <w:pPr>
        <w:pStyle w:val="ListParagraph"/>
        <w:numPr>
          <w:ilvl w:val="0"/>
          <w:numId w:val="5"/>
        </w:numPr>
        <w:jc w:val="both"/>
        <w:rPr>
          <w:rFonts w:ascii="Garamond" w:hAnsi="Garamond"/>
        </w:rPr>
      </w:pPr>
      <w:r w:rsidRPr="00987969">
        <w:rPr>
          <w:rFonts w:ascii="Garamond" w:hAnsi="Garamond"/>
        </w:rPr>
        <w:t xml:space="preserve">In what way (if at all) did </w:t>
      </w:r>
      <w:r>
        <w:rPr>
          <w:rFonts w:ascii="Garamond" w:hAnsi="Garamond"/>
        </w:rPr>
        <w:t xml:space="preserve">looking at your </w:t>
      </w:r>
      <w:r w:rsidR="007D2679">
        <w:rPr>
          <w:rFonts w:ascii="Garamond" w:hAnsi="Garamond"/>
        </w:rPr>
        <w:t>feelings</w:t>
      </w:r>
      <w:r>
        <w:rPr>
          <w:rFonts w:ascii="Garamond" w:hAnsi="Garamond"/>
        </w:rPr>
        <w:t xml:space="preserve"> from an external perspective change your experience? Did it lead you to feel differently </w:t>
      </w:r>
      <w:r w:rsidR="007D2679">
        <w:rPr>
          <w:rFonts w:ascii="Garamond" w:hAnsi="Garamond"/>
        </w:rPr>
        <w:t>or detach you from your feelings</w:t>
      </w:r>
      <w:r>
        <w:rPr>
          <w:rFonts w:ascii="Garamond" w:hAnsi="Garamond"/>
        </w:rPr>
        <w:t xml:space="preserve">? </w:t>
      </w:r>
    </w:p>
    <w:p w14:paraId="39FA1E72" w14:textId="481E7E48" w:rsidR="007A3C61" w:rsidRDefault="007A3C61" w:rsidP="007A3C61">
      <w:pPr>
        <w:pStyle w:val="ListParagraph"/>
        <w:numPr>
          <w:ilvl w:val="0"/>
          <w:numId w:val="5"/>
        </w:numPr>
        <w:jc w:val="both"/>
        <w:rPr>
          <w:rFonts w:ascii="Garamond" w:hAnsi="Garamond"/>
        </w:rPr>
      </w:pPr>
      <w:r>
        <w:rPr>
          <w:rFonts w:ascii="Garamond" w:hAnsi="Garamond"/>
        </w:rPr>
        <w:t xml:space="preserve">Has this reflection made you more or less likely to </w:t>
      </w:r>
      <w:r w:rsidR="007D2679">
        <w:rPr>
          <w:rFonts w:ascii="Garamond" w:hAnsi="Garamond"/>
        </w:rPr>
        <w:t>trust your feelings?</w:t>
      </w:r>
      <w:r>
        <w:rPr>
          <w:rFonts w:ascii="Garamond" w:hAnsi="Garamond"/>
        </w:rPr>
        <w:t xml:space="preserve"> Did it lead to you feeling more or less connected to </w:t>
      </w:r>
      <w:r w:rsidR="007D2679">
        <w:rPr>
          <w:rFonts w:ascii="Garamond" w:hAnsi="Garamond"/>
        </w:rPr>
        <w:t>them?</w:t>
      </w:r>
    </w:p>
    <w:p w14:paraId="4B6EDADF" w14:textId="77777777" w:rsidR="007A3C61" w:rsidRPr="00E013AB" w:rsidRDefault="007A3C61" w:rsidP="007A3C61">
      <w:pPr>
        <w:ind w:left="720" w:firstLine="0"/>
        <w:jc w:val="both"/>
        <w:rPr>
          <w:rFonts w:ascii="Garamond" w:hAnsi="Garamond"/>
          <w:b/>
        </w:rPr>
      </w:pPr>
      <w:r w:rsidRPr="00E013AB">
        <w:rPr>
          <w:rFonts w:ascii="Garamond" w:hAnsi="Garamond"/>
          <w:b/>
        </w:rPr>
        <w:t xml:space="preserve">Submit a reflection which incorporates your answers to all the bulleted questions in </w:t>
      </w:r>
      <w:r>
        <w:rPr>
          <w:rFonts w:ascii="Garamond" w:hAnsi="Garamond"/>
          <w:b/>
        </w:rPr>
        <w:t>Phase 3</w:t>
      </w:r>
      <w:r w:rsidRPr="00E013AB">
        <w:rPr>
          <w:rFonts w:ascii="Garamond" w:hAnsi="Garamond"/>
          <w:b/>
        </w:rPr>
        <w:t>. (</w:t>
      </w:r>
      <w:r>
        <w:rPr>
          <w:rFonts w:ascii="Garamond" w:hAnsi="Garamond"/>
          <w:b/>
        </w:rPr>
        <w:t>2</w:t>
      </w:r>
      <w:r w:rsidRPr="00E013AB">
        <w:rPr>
          <w:rFonts w:ascii="Garamond" w:hAnsi="Garamond"/>
          <w:b/>
        </w:rPr>
        <w:t>00-</w:t>
      </w:r>
      <w:r>
        <w:rPr>
          <w:rFonts w:ascii="Garamond" w:hAnsi="Garamond"/>
          <w:b/>
        </w:rPr>
        <w:t>4</w:t>
      </w:r>
      <w:r w:rsidRPr="00E013AB">
        <w:rPr>
          <w:rFonts w:ascii="Garamond" w:hAnsi="Garamond"/>
          <w:b/>
        </w:rPr>
        <w:t>00 words)</w:t>
      </w:r>
    </w:p>
    <w:p w14:paraId="0AB26329" w14:textId="12C6D04C" w:rsidR="00A4252E" w:rsidRPr="00920C02" w:rsidRDefault="00A4252E">
      <w:pPr>
        <w:rPr>
          <w:rFonts w:ascii="Garamond" w:hAnsi="Garamond"/>
        </w:rPr>
      </w:pPr>
    </w:p>
    <w:sectPr w:rsidR="00A4252E" w:rsidRPr="00920C02" w:rsidSect="00C458B9">
      <w:pgSz w:w="12240" w:h="15840"/>
      <w:pgMar w:top="1440" w:right="1440" w:bottom="83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6D98"/>
    <w:multiLevelType w:val="hybridMultilevel"/>
    <w:tmpl w:val="5D88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C7677"/>
    <w:multiLevelType w:val="hybridMultilevel"/>
    <w:tmpl w:val="2278AF16"/>
    <w:lvl w:ilvl="0" w:tplc="93F820F0">
      <w:start w:val="1"/>
      <w:numFmt w:val="bullet"/>
      <w:pStyle w:val="Talklocation"/>
      <w:lvlText w:val="o"/>
      <w:lvlJc w:val="left"/>
      <w:pPr>
        <w:ind w:left="1152" w:hanging="360"/>
      </w:pPr>
      <w:rPr>
        <w:rFonts w:ascii="Courier New" w:hAnsi="Courier New" w:cs="Wingdings" w:hint="default"/>
      </w:rPr>
    </w:lvl>
    <w:lvl w:ilvl="1" w:tplc="04090003" w:tentative="1">
      <w:start w:val="1"/>
      <w:numFmt w:val="bullet"/>
      <w:lvlText w:val="o"/>
      <w:lvlJc w:val="left"/>
      <w:pPr>
        <w:ind w:left="1872" w:hanging="360"/>
      </w:pPr>
      <w:rPr>
        <w:rFonts w:ascii="Courier New" w:hAnsi="Courier New" w:cs="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Wingdings"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Wingdings"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9616E5A"/>
    <w:multiLevelType w:val="multilevel"/>
    <w:tmpl w:val="96D4E44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BF659C"/>
    <w:multiLevelType w:val="hybridMultilevel"/>
    <w:tmpl w:val="AA66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FE7BF5"/>
    <w:multiLevelType w:val="hybridMultilevel"/>
    <w:tmpl w:val="5A3C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F4E5E"/>
    <w:multiLevelType w:val="hybridMultilevel"/>
    <w:tmpl w:val="6EC2743E"/>
    <w:lvl w:ilvl="0" w:tplc="2B3268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2E"/>
    <w:rsid w:val="000B1174"/>
    <w:rsid w:val="000C3585"/>
    <w:rsid w:val="001155E8"/>
    <w:rsid w:val="00135AD1"/>
    <w:rsid w:val="003F13E4"/>
    <w:rsid w:val="004D7123"/>
    <w:rsid w:val="005C11B3"/>
    <w:rsid w:val="005F3E2C"/>
    <w:rsid w:val="00664C38"/>
    <w:rsid w:val="007222CC"/>
    <w:rsid w:val="00735F9F"/>
    <w:rsid w:val="00762AC2"/>
    <w:rsid w:val="007A3C61"/>
    <w:rsid w:val="007D2679"/>
    <w:rsid w:val="00806656"/>
    <w:rsid w:val="00863043"/>
    <w:rsid w:val="008F772F"/>
    <w:rsid w:val="00920C02"/>
    <w:rsid w:val="00987969"/>
    <w:rsid w:val="00A4252E"/>
    <w:rsid w:val="00B136D9"/>
    <w:rsid w:val="00C20998"/>
    <w:rsid w:val="00C21880"/>
    <w:rsid w:val="00C458B9"/>
    <w:rsid w:val="00CE6E45"/>
    <w:rsid w:val="00CF535D"/>
    <w:rsid w:val="00DA2047"/>
    <w:rsid w:val="00DE5A9B"/>
    <w:rsid w:val="00DF5B58"/>
    <w:rsid w:val="00E013AB"/>
    <w:rsid w:val="00E217C4"/>
    <w:rsid w:val="00F05DBA"/>
    <w:rsid w:val="00FC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362CC"/>
  <w15:chartTrackingRefBased/>
  <w15:docId w15:val="{1B0AE3A0-608A-E343-8517-DCFD9185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after="240"/>
        <w:ind w:left="360" w:hanging="3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CF535D"/>
    <w:pPr>
      <w:keepNext/>
      <w:keepLines/>
      <w:outlineLvl w:val="0"/>
    </w:pPr>
    <w:rPr>
      <w:rFonts w:asciiTheme="majorHAnsi" w:eastAsiaTheme="majorEastAsia" w:hAnsiTheme="majorHAnsi" w:cstheme="majorBidi"/>
      <w:sz w:val="32"/>
      <w:szCs w:val="32"/>
    </w:rPr>
  </w:style>
  <w:style w:type="paragraph" w:styleId="Heading3">
    <w:name w:val="heading 3"/>
    <w:basedOn w:val="Normal"/>
    <w:next w:val="Normal"/>
    <w:link w:val="Heading3Char"/>
    <w:autoRedefine/>
    <w:qFormat/>
    <w:rsid w:val="00CF535D"/>
    <w:pPr>
      <w:keepNext/>
      <w:numPr>
        <w:numId w:val="4"/>
      </w:numPr>
      <w:contextualSpacing/>
      <w:outlineLvl w:val="2"/>
    </w:pPr>
    <w:rPr>
      <w:rFonts w:ascii="Arial Unicode MS" w:eastAsia="Times New Roman" w:hAnsi="Arial Unicode MS" w:cs="Times New Roman"/>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location">
    <w:name w:val="Talk location"/>
    <w:basedOn w:val="Normal"/>
    <w:autoRedefine/>
    <w:qFormat/>
    <w:rsid w:val="00CF535D"/>
    <w:pPr>
      <w:widowControl w:val="0"/>
      <w:numPr>
        <w:numId w:val="2"/>
      </w:numPr>
      <w:spacing w:before="60" w:line="220" w:lineRule="exact"/>
      <w:outlineLvl w:val="0"/>
    </w:pPr>
    <w:rPr>
      <w:rFonts w:ascii="Palatino Linotype" w:eastAsia="Times New Roman" w:hAnsi="Palatino Linotype" w:cs="Tahoma"/>
      <w:spacing w:val="10"/>
      <w:sz w:val="20"/>
      <w:szCs w:val="20"/>
    </w:rPr>
  </w:style>
  <w:style w:type="character" w:customStyle="1" w:styleId="Heading1Char">
    <w:name w:val="Heading 1 Char"/>
    <w:basedOn w:val="DefaultParagraphFont"/>
    <w:link w:val="Heading1"/>
    <w:rsid w:val="00CF535D"/>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CF535D"/>
    <w:rPr>
      <w:rFonts w:ascii="Arial Unicode MS" w:eastAsia="Times New Roman" w:hAnsi="Arial Unicode MS" w:cs="Times New Roman"/>
      <w:bCs/>
      <w:sz w:val="26"/>
      <w:szCs w:val="26"/>
      <w:lang w:val="x-none" w:eastAsia="x-none"/>
    </w:rPr>
  </w:style>
  <w:style w:type="character" w:styleId="Hyperlink">
    <w:name w:val="Hyperlink"/>
    <w:basedOn w:val="DefaultParagraphFont"/>
    <w:uiPriority w:val="99"/>
    <w:unhideWhenUsed/>
    <w:rsid w:val="004D7123"/>
    <w:rPr>
      <w:color w:val="0563C1" w:themeColor="hyperlink"/>
      <w:u w:val="single"/>
    </w:rPr>
  </w:style>
  <w:style w:type="character" w:styleId="UnresolvedMention">
    <w:name w:val="Unresolved Mention"/>
    <w:basedOn w:val="DefaultParagraphFont"/>
    <w:uiPriority w:val="99"/>
    <w:semiHidden/>
    <w:unhideWhenUsed/>
    <w:rsid w:val="004D7123"/>
    <w:rPr>
      <w:color w:val="605E5C"/>
      <w:shd w:val="clear" w:color="auto" w:fill="E1DFDD"/>
    </w:rPr>
  </w:style>
  <w:style w:type="paragraph" w:styleId="ListParagraph">
    <w:name w:val="List Paragraph"/>
    <w:basedOn w:val="Normal"/>
    <w:uiPriority w:val="34"/>
    <w:qFormat/>
    <w:rsid w:val="004D7123"/>
    <w:pPr>
      <w:ind w:left="720"/>
      <w:contextualSpacing/>
    </w:pPr>
  </w:style>
  <w:style w:type="table" w:styleId="TableGrid">
    <w:name w:val="Table Grid"/>
    <w:basedOn w:val="TableNormal"/>
    <w:uiPriority w:val="39"/>
    <w:rsid w:val="00735F9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106012">
      <w:bodyDiv w:val="1"/>
      <w:marLeft w:val="0"/>
      <w:marRight w:val="0"/>
      <w:marTop w:val="0"/>
      <w:marBottom w:val="0"/>
      <w:divBdr>
        <w:top w:val="none" w:sz="0" w:space="0" w:color="auto"/>
        <w:left w:val="none" w:sz="0" w:space="0" w:color="auto"/>
        <w:bottom w:val="none" w:sz="0" w:space="0" w:color="auto"/>
        <w:right w:val="none" w:sz="0" w:space="0" w:color="auto"/>
      </w:divBdr>
    </w:div>
    <w:div w:id="130334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B1326-560F-564C-84DB-617A04E6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2</cp:revision>
  <cp:lastPrinted>2019-09-30T22:18:00Z</cp:lastPrinted>
  <dcterms:created xsi:type="dcterms:W3CDTF">2020-01-04T16:58:00Z</dcterms:created>
  <dcterms:modified xsi:type="dcterms:W3CDTF">2020-01-04T16:58:00Z</dcterms:modified>
</cp:coreProperties>
</file>